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248" w:rsidRPr="001E579C" w:rsidRDefault="001E579C">
      <w:pPr>
        <w:rPr>
          <w:b/>
          <w:sz w:val="28"/>
          <w:u w:val="single"/>
        </w:rPr>
      </w:pPr>
      <w:r w:rsidRPr="001E579C">
        <w:rPr>
          <w:b/>
          <w:sz w:val="28"/>
          <w:u w:val="single"/>
        </w:rPr>
        <w:t>SDE2250LIKT – š.185937</w:t>
      </w:r>
    </w:p>
    <w:tbl>
      <w:tblPr>
        <w:tblW w:w="9483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63"/>
        <w:gridCol w:w="4820"/>
      </w:tblGrid>
      <w:tr w:rsidR="001E579C" w:rsidTr="001E579C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663" w:type="dxa"/>
          </w:tcPr>
          <w:p w:rsidR="001E579C" w:rsidRDefault="001E579C" w:rsidP="001E579C">
            <w:pPr>
              <w:spacing w:after="0"/>
              <w:ind w:left="127"/>
            </w:pPr>
            <w:r>
              <w:t>Dvostupna dizalica za dostavna i osobna vozila</w:t>
            </w:r>
          </w:p>
        </w:tc>
        <w:tc>
          <w:tcPr>
            <w:tcW w:w="4820" w:type="dxa"/>
          </w:tcPr>
          <w:p w:rsidR="001E579C" w:rsidRDefault="001E579C" w:rsidP="001E579C">
            <w:pPr>
              <w:spacing w:after="0"/>
              <w:ind w:left="127"/>
            </w:pPr>
            <w:r>
              <w:t>Razmak između stupova 2800mm</w:t>
            </w:r>
          </w:p>
        </w:tc>
      </w:tr>
      <w:tr w:rsidR="001E579C" w:rsidTr="001E579C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663" w:type="dxa"/>
          </w:tcPr>
          <w:p w:rsidR="001E579C" w:rsidRDefault="001E579C" w:rsidP="001E579C">
            <w:pPr>
              <w:spacing w:after="0"/>
              <w:ind w:left="127"/>
            </w:pPr>
            <w:r>
              <w:t>Nosivost 5000 kg - elektro-mehanička dizalica</w:t>
            </w:r>
          </w:p>
        </w:tc>
        <w:tc>
          <w:tcPr>
            <w:tcW w:w="4820" w:type="dxa"/>
          </w:tcPr>
          <w:p w:rsidR="001E579C" w:rsidRDefault="001E579C" w:rsidP="001E579C">
            <w:pPr>
              <w:spacing w:after="0"/>
              <w:ind w:left="127"/>
            </w:pPr>
            <w:r>
              <w:t>Ukupna širina 3500mm</w:t>
            </w:r>
          </w:p>
        </w:tc>
      </w:tr>
      <w:tr w:rsidR="001E579C" w:rsidTr="001E579C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663" w:type="dxa"/>
          </w:tcPr>
          <w:p w:rsidR="001E579C" w:rsidRDefault="001E579C" w:rsidP="001E579C">
            <w:pPr>
              <w:spacing w:after="0"/>
              <w:ind w:left="127"/>
            </w:pPr>
            <w:r>
              <w:t>Pogon - 2 motora</w:t>
            </w:r>
          </w:p>
        </w:tc>
        <w:tc>
          <w:tcPr>
            <w:tcW w:w="4820" w:type="dxa"/>
          </w:tcPr>
          <w:p w:rsidR="001E579C" w:rsidRDefault="001E579C" w:rsidP="001E579C">
            <w:pPr>
              <w:spacing w:after="0"/>
              <w:ind w:left="127"/>
            </w:pPr>
            <w:r>
              <w:t>Visina stupova 2750mm</w:t>
            </w:r>
          </w:p>
        </w:tc>
      </w:tr>
      <w:tr w:rsidR="001E579C" w:rsidTr="001E579C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663" w:type="dxa"/>
          </w:tcPr>
          <w:p w:rsidR="001E579C" w:rsidRDefault="001E579C" w:rsidP="001E579C">
            <w:pPr>
              <w:spacing w:after="0"/>
              <w:ind w:left="127"/>
            </w:pPr>
            <w:r>
              <w:t>Elektromehanička nivelacija</w:t>
            </w:r>
          </w:p>
        </w:tc>
        <w:tc>
          <w:tcPr>
            <w:tcW w:w="4820" w:type="dxa"/>
          </w:tcPr>
          <w:p w:rsidR="001E579C" w:rsidRDefault="001E579C" w:rsidP="001E579C">
            <w:pPr>
              <w:spacing w:after="0"/>
              <w:ind w:left="127"/>
            </w:pPr>
            <w:r>
              <w:t>Ukupna visina 4950mm</w:t>
            </w:r>
          </w:p>
        </w:tc>
      </w:tr>
      <w:tr w:rsidR="001E579C" w:rsidTr="001E579C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663" w:type="dxa"/>
          </w:tcPr>
          <w:p w:rsidR="001E579C" w:rsidRDefault="001E579C" w:rsidP="001E579C">
            <w:pPr>
              <w:spacing w:after="0"/>
              <w:ind w:left="127"/>
            </w:pPr>
            <w:r>
              <w:t>Izvlačenje ruku u tri stupnja</w:t>
            </w:r>
          </w:p>
        </w:tc>
        <w:tc>
          <w:tcPr>
            <w:tcW w:w="4820" w:type="dxa"/>
          </w:tcPr>
          <w:p w:rsidR="001E579C" w:rsidRDefault="001E579C" w:rsidP="001E579C">
            <w:pPr>
              <w:spacing w:after="0"/>
              <w:ind w:left="127"/>
            </w:pPr>
            <w:r>
              <w:t>Maksimalna visina dizanja 2030mm</w:t>
            </w:r>
          </w:p>
        </w:tc>
      </w:tr>
      <w:tr w:rsidR="001E579C" w:rsidTr="001E579C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663" w:type="dxa"/>
          </w:tcPr>
          <w:p w:rsidR="001E579C" w:rsidRDefault="001E579C" w:rsidP="001E579C">
            <w:pPr>
              <w:spacing w:after="0"/>
              <w:ind w:left="127"/>
            </w:pPr>
            <w:r>
              <w:t>Snaga motora 2 x 3,5Kw</w:t>
            </w:r>
          </w:p>
        </w:tc>
        <w:tc>
          <w:tcPr>
            <w:tcW w:w="4820" w:type="dxa"/>
          </w:tcPr>
          <w:p w:rsidR="001E579C" w:rsidRDefault="001E579C" w:rsidP="001E579C">
            <w:pPr>
              <w:spacing w:after="0"/>
              <w:ind w:left="127"/>
            </w:pPr>
            <w:r>
              <w:t>Minimalna debljina betona za montažu 300mm</w:t>
            </w:r>
          </w:p>
        </w:tc>
      </w:tr>
      <w:tr w:rsidR="001E579C" w:rsidTr="001E579C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663" w:type="dxa"/>
          </w:tcPr>
          <w:p w:rsidR="001E579C" w:rsidRDefault="001E579C" w:rsidP="001E579C">
            <w:pPr>
              <w:spacing w:after="0"/>
              <w:ind w:left="127"/>
            </w:pPr>
            <w:r>
              <w:t>Trofazni motor 230/400V 50Hz</w:t>
            </w:r>
          </w:p>
        </w:tc>
        <w:tc>
          <w:tcPr>
            <w:tcW w:w="4820" w:type="dxa"/>
          </w:tcPr>
          <w:p w:rsidR="001E579C" w:rsidRDefault="001E579C" w:rsidP="001E579C">
            <w:pPr>
              <w:spacing w:after="0"/>
              <w:ind w:left="127"/>
            </w:pPr>
            <w:r>
              <w:t>Razina buke &lt; 70 dB (A)</w:t>
            </w:r>
          </w:p>
        </w:tc>
      </w:tr>
      <w:tr w:rsidR="001E579C" w:rsidTr="001E579C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9483" w:type="dxa"/>
            <w:gridSpan w:val="2"/>
          </w:tcPr>
          <w:p w:rsidR="001E579C" w:rsidRDefault="001E579C" w:rsidP="001E579C">
            <w:pPr>
              <w:spacing w:after="0"/>
              <w:ind w:left="127"/>
            </w:pPr>
            <w:r>
              <w:t>Težina dizalice 880 kg</w:t>
            </w:r>
          </w:p>
        </w:tc>
      </w:tr>
      <w:tr w:rsidR="001E579C" w:rsidTr="001E579C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9483" w:type="dxa"/>
            <w:gridSpan w:val="2"/>
          </w:tcPr>
          <w:p w:rsidR="001E579C" w:rsidRDefault="001E579C" w:rsidP="001E579C">
            <w:pPr>
              <w:spacing w:after="0"/>
              <w:ind w:left="127"/>
            </w:pPr>
            <w:r>
              <w:t>Asimetrične produžene ruke za podizanje vozila</w:t>
            </w:r>
            <w:r>
              <w:t xml:space="preserve"> </w:t>
            </w:r>
            <w:r>
              <w:t>s produženom šasijom</w:t>
            </w:r>
          </w:p>
        </w:tc>
      </w:tr>
    </w:tbl>
    <w:p w:rsidR="001E579C" w:rsidRDefault="001E579C" w:rsidP="001E579C">
      <w:r>
        <w:rPr>
          <w:noProof/>
          <w:lang w:eastAsia="hr-H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283210</wp:posOffset>
            </wp:positionV>
            <wp:extent cx="3781425" cy="3781425"/>
            <wp:effectExtent l="0" t="0" r="9525" b="9525"/>
            <wp:wrapNone/>
            <wp:docPr id="1" name="Picture 1" descr="https://www.orodje-zabjek.si/media/catalog/product/cache/1/image/350x/9df78eab33525d08d6e5fb8d27136e95/s/d/sde2250lik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orodje-zabjek.si/media/catalog/product/cache/1/image/350x/9df78eab33525d08d6e5fb8d27136e95/s/d/sde2250likt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E579C" w:rsidRDefault="001E579C" w:rsidP="001E579C"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3872230</wp:posOffset>
            </wp:positionH>
            <wp:positionV relativeFrom="paragraph">
              <wp:posOffset>111760</wp:posOffset>
            </wp:positionV>
            <wp:extent cx="2638425" cy="2638425"/>
            <wp:effectExtent l="0" t="0" r="9525" b="9525"/>
            <wp:wrapNone/>
            <wp:docPr id="3" name="Picture 3" descr="https://www.orodje-zabjek.si/media/catalog/product/cache/1/image/350x/9df78eab33525d08d6e5fb8d27136e95/s/d/sde2250li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orodje-zabjek.si/media/catalog/product/cache/1/image/350x/9df78eab33525d08d6e5fb8d27136e95/s/d/sde2250lik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109855</wp:posOffset>
            </wp:positionH>
            <wp:positionV relativeFrom="paragraph">
              <wp:posOffset>3893185</wp:posOffset>
            </wp:positionV>
            <wp:extent cx="2638425" cy="2638425"/>
            <wp:effectExtent l="0" t="0" r="9525" b="9525"/>
            <wp:wrapNone/>
            <wp:docPr id="2" name="Picture 2" descr="https://www.orodje-zabjek.si/media/catalog/product/cache/1/image/350x/9df78eab33525d08d6e5fb8d27136e95/2/2/2250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orodje-zabjek.si/media/catalog/product/cache/1/image/350x/9df78eab33525d08d6e5fb8d27136e95/2/2/2250l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E579C">
        <w:t xml:space="preserve">  </w:t>
      </w:r>
      <w:bookmarkStart w:id="0" w:name="_GoBack"/>
      <w:bookmarkEnd w:id="0"/>
    </w:p>
    <w:sectPr w:rsidR="001E5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867"/>
    <w:rsid w:val="001E579C"/>
    <w:rsid w:val="00BE6867"/>
    <w:rsid w:val="00C2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36258"/>
  <w15:chartTrackingRefBased/>
  <w15:docId w15:val="{542286B9-A77B-4F5B-9F74-0FC23B261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ustomXml" Target="../customXml/item3.xml"/><Relationship Id="rId5" Type="http://schemas.openxmlformats.org/officeDocument/2006/relationships/image" Target="media/image2.png"/><Relationship Id="rId10" Type="http://schemas.openxmlformats.org/officeDocument/2006/relationships/customXml" Target="../customXml/item2.xml"/><Relationship Id="rId4" Type="http://schemas.openxmlformats.org/officeDocument/2006/relationships/image" Target="media/image1.jpe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74021462245A499A7B6BE926FFD081" ma:contentTypeVersion="10" ma:contentTypeDescription="Stvaranje novog dokumenta." ma:contentTypeScope="" ma:versionID="87a647c88c74e18b8750c22a280c8b72">
  <xsd:schema xmlns:xsd="http://www.w3.org/2001/XMLSchema" xmlns:xs="http://www.w3.org/2001/XMLSchema" xmlns:p="http://schemas.microsoft.com/office/2006/metadata/properties" xmlns:ns2="eb1ee96b-932f-493b-8cdc-a3da22f32c16" xmlns:ns3="b6d239ab-1484-4bae-9a84-2ca24a4f8d70" targetNamespace="http://schemas.microsoft.com/office/2006/metadata/properties" ma:root="true" ma:fieldsID="9d814fff21e3485ef6fbfe5d9f3b83af" ns2:_="" ns3:_="">
    <xsd:import namespace="eb1ee96b-932f-493b-8cdc-a3da22f32c16"/>
    <xsd:import namespace="b6d239ab-1484-4bae-9a84-2ca24a4f8d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ee96b-932f-493b-8cdc-a3da22f32c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239ab-1484-4bae-9a84-2ca24a4f8d7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0404D8-54BD-4DA1-86BB-CA56F4D3F831}"/>
</file>

<file path=customXml/itemProps2.xml><?xml version="1.0" encoding="utf-8"?>
<ds:datastoreItem xmlns:ds="http://schemas.openxmlformats.org/officeDocument/2006/customXml" ds:itemID="{363AE3DF-9DE5-4BB9-A7A3-2A5155585ABC}"/>
</file>

<file path=customXml/itemProps3.xml><?xml version="1.0" encoding="utf-8"?>
<ds:datastoreItem xmlns:ds="http://schemas.openxmlformats.org/officeDocument/2006/customXml" ds:itemID="{8FFA3E50-BC28-46A1-B3E3-CFA49332A9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Grubisic</dc:creator>
  <cp:keywords/>
  <dc:description/>
  <cp:lastModifiedBy>Antonio Grubisic</cp:lastModifiedBy>
  <cp:revision>2</cp:revision>
  <dcterms:created xsi:type="dcterms:W3CDTF">2017-03-28T13:17:00Z</dcterms:created>
  <dcterms:modified xsi:type="dcterms:W3CDTF">2017-03-28T13:21:00Z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0x010100D574021462245A499A7B6BE926FFD081</vt:lpwstr>
  </property>
  <property fmtid="{D5CDD505-2E9C-101B-9397-08002B2CF9AE}" pid="3" name="Order">
    <vt:r8>1382400</vt:r8>
  </property>
</Properties>
</file>